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hint="eastAsia"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                 </w:t>
      </w:r>
    </w:p>
    <w:p>
      <w:pPr>
        <w:snapToGrid w:val="0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河南省教育厅人文社会科学研究成果奖</w:t>
      </w:r>
    </w:p>
    <w:p>
      <w:pPr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申请书（纸质版）</w:t>
      </w:r>
    </w:p>
    <w:p>
      <w:pPr>
        <w:spacing w:line="600" w:lineRule="exact"/>
        <w:jc w:val="left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黑体" w:eastAsia="黑体"/>
        </w:rPr>
        <w:t>生成序号：</w:t>
      </w:r>
    </w:p>
    <w:tbl>
      <w:tblPr>
        <w:tblStyle w:val="3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710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究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果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况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成果名称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学科门类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成果形式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1.著作   2.论文   3.调研报告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出版社/刊物名称/采用机关名称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出版/发表日期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/采用时间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9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研究成果被引用、转载、采纳和社会评价情况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9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研究成果的基本内容和创新之处</w:t>
            </w: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9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学校审核意见</w:t>
            </w: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                                   学校科研管理部门盖章：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071D"/>
    <w:rsid w:val="14E707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2018-09-07T01:20:00Z</dcterms:created>
  <dc:creator>lenovo</dc:creator>
  <cp:lastModifiedBy>lenovo</cp:lastModifiedBy>
  <dcterms:modified xsi:type="dcterms:W3CDTF">2018-09-07T01:21:19Z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